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67E42" w14:textId="28472A7C" w:rsidR="002440C9" w:rsidRPr="00846A1D" w:rsidRDefault="002A1DFE" w:rsidP="002440C9">
      <w:pPr>
        <w:spacing w:before="480" w:line="300" w:lineRule="auto"/>
        <w:rPr>
          <w:rFonts w:ascii="Helvetica" w:hAnsi="Helvetica" w:cs="Helvetica"/>
          <w:b/>
          <w:sz w:val="36"/>
        </w:rPr>
      </w:pPr>
      <w:r>
        <w:rPr>
          <w:rFonts w:ascii="Helvetica" w:hAnsi="Helvetica" w:cs="Helvetica"/>
          <w:b/>
          <w:sz w:val="36"/>
        </w:rPr>
        <w:br/>
      </w:r>
      <w:r w:rsidR="002440C9">
        <w:rPr>
          <w:rFonts w:ascii="Helvetica" w:hAnsi="Helvetica" w:cs="Helvetica"/>
          <w:b/>
          <w:sz w:val="36"/>
        </w:rPr>
        <w:t xml:space="preserve">Maximale Energieeffizienz </w:t>
      </w:r>
      <w:r w:rsidR="008A0994">
        <w:rPr>
          <w:rFonts w:ascii="Helvetica" w:hAnsi="Helvetica" w:cs="Helvetica"/>
          <w:b/>
          <w:sz w:val="36"/>
        </w:rPr>
        <w:t xml:space="preserve">in der Wäschepflege </w:t>
      </w:r>
      <w:r w:rsidR="002440C9">
        <w:rPr>
          <w:rFonts w:ascii="Helvetica" w:hAnsi="Helvetica" w:cs="Helvetica"/>
          <w:b/>
          <w:sz w:val="36"/>
        </w:rPr>
        <w:t>– neue Aktionsgeräte mit erstklassiger Performance</w:t>
      </w:r>
    </w:p>
    <w:p w14:paraId="59918C1E" w14:textId="77777777" w:rsidR="002440C9" w:rsidRPr="002440C9" w:rsidRDefault="002440C9" w:rsidP="002440C9">
      <w:pPr>
        <w:pStyle w:val="Listenabsatz"/>
        <w:numPr>
          <w:ilvl w:val="0"/>
          <w:numId w:val="2"/>
        </w:numPr>
        <w:spacing w:line="360" w:lineRule="auto"/>
        <w:ind w:left="568" w:hanging="284"/>
        <w:rPr>
          <w:rFonts w:ascii="Helvetica" w:hAnsi="Helvetica" w:cs="Helvetica"/>
          <w:sz w:val="24"/>
        </w:rPr>
      </w:pPr>
      <w:r>
        <w:rPr>
          <w:rFonts w:ascii="Helvetica" w:hAnsi="Helvetica" w:cs="Helvetica"/>
          <w:sz w:val="24"/>
          <w:szCs w:val="24"/>
        </w:rPr>
        <w:t>Erstmals Energieeffizienzklasse A minus 10 Prozent im Programm*</w:t>
      </w:r>
      <w:r w:rsidRPr="00846A1D">
        <w:rPr>
          <w:rFonts w:ascii="Helvetica" w:hAnsi="Helvetica" w:cs="Helvetica"/>
          <w:sz w:val="24"/>
          <w:szCs w:val="24"/>
        </w:rPr>
        <w:t xml:space="preserve"> </w:t>
      </w:r>
    </w:p>
    <w:p w14:paraId="3F0532A3" w14:textId="191136A5" w:rsidR="002440C9" w:rsidRPr="00846A1D" w:rsidRDefault="002440C9" w:rsidP="002440C9">
      <w:pPr>
        <w:pStyle w:val="Listenabsatz"/>
        <w:numPr>
          <w:ilvl w:val="0"/>
          <w:numId w:val="2"/>
        </w:numPr>
        <w:spacing w:line="360" w:lineRule="auto"/>
        <w:ind w:left="568" w:hanging="284"/>
        <w:rPr>
          <w:rFonts w:ascii="Helvetica" w:hAnsi="Helvetica" w:cs="Helvetica"/>
          <w:sz w:val="24"/>
        </w:rPr>
      </w:pPr>
      <w:r>
        <w:rPr>
          <w:rFonts w:ascii="Helvetica" w:hAnsi="Helvetica" w:cs="Helvetica"/>
          <w:sz w:val="24"/>
          <w:szCs w:val="24"/>
        </w:rPr>
        <w:t xml:space="preserve">Wenn es besonders schnell gehen </w:t>
      </w:r>
      <w:r w:rsidR="00133939">
        <w:rPr>
          <w:rFonts w:ascii="Helvetica" w:hAnsi="Helvetica" w:cs="Helvetica"/>
          <w:sz w:val="24"/>
          <w:szCs w:val="24"/>
        </w:rPr>
        <w:t>muss,</w:t>
      </w:r>
      <w:r>
        <w:rPr>
          <w:rFonts w:ascii="Helvetica" w:hAnsi="Helvetica" w:cs="Helvetica"/>
          <w:sz w:val="24"/>
          <w:szCs w:val="24"/>
        </w:rPr>
        <w:t xml:space="preserve"> </w:t>
      </w:r>
      <w:proofErr w:type="spellStart"/>
      <w:r>
        <w:rPr>
          <w:rFonts w:ascii="Helvetica" w:hAnsi="Helvetica" w:cs="Helvetica"/>
          <w:sz w:val="24"/>
          <w:szCs w:val="24"/>
        </w:rPr>
        <w:t>QuickPowerWash</w:t>
      </w:r>
      <w:proofErr w:type="spellEnd"/>
      <w:r>
        <w:rPr>
          <w:rFonts w:ascii="Helvetica" w:hAnsi="Helvetica" w:cs="Helvetica"/>
          <w:sz w:val="24"/>
          <w:szCs w:val="24"/>
        </w:rPr>
        <w:t xml:space="preserve"> in nur 49 Minuten</w:t>
      </w:r>
    </w:p>
    <w:p w14:paraId="6B2D817D" w14:textId="7A93FCB1" w:rsidR="00D32D44" w:rsidRPr="00D8027D" w:rsidRDefault="00D32D44" w:rsidP="002440C9">
      <w:pPr>
        <w:pStyle w:val="Listenabsatz"/>
        <w:spacing w:line="300" w:lineRule="auto"/>
        <w:ind w:left="568"/>
        <w:rPr>
          <w:rFonts w:cs="Arial"/>
          <w:szCs w:val="22"/>
        </w:rPr>
      </w:pPr>
    </w:p>
    <w:p w14:paraId="3B9C5A76" w14:textId="395BE39E" w:rsidR="002440C9" w:rsidRDefault="00007AB1" w:rsidP="002440C9">
      <w:pPr>
        <w:overflowPunct/>
        <w:autoSpaceDE/>
        <w:autoSpaceDN/>
        <w:adjustRightInd/>
        <w:spacing w:line="300" w:lineRule="auto"/>
        <w:textAlignment w:val="auto"/>
        <w:rPr>
          <w:rFonts w:ascii="Helvetica" w:hAnsi="Helvetica" w:cs="Helvetica"/>
          <w:b/>
          <w:szCs w:val="22"/>
        </w:rPr>
      </w:pPr>
      <w:r w:rsidRPr="00D8027D">
        <w:rPr>
          <w:rFonts w:cs="Arial"/>
          <w:b/>
          <w:szCs w:val="22"/>
        </w:rPr>
        <w:t>Wals</w:t>
      </w:r>
      <w:r w:rsidR="00D32D44" w:rsidRPr="00D8027D">
        <w:rPr>
          <w:rFonts w:cs="Arial"/>
          <w:b/>
          <w:szCs w:val="22"/>
        </w:rPr>
        <w:t xml:space="preserve"> </w:t>
      </w:r>
      <w:r w:rsidR="002440C9">
        <w:rPr>
          <w:rFonts w:cs="Arial"/>
          <w:b/>
          <w:szCs w:val="22"/>
        </w:rPr>
        <w:t>3</w:t>
      </w:r>
      <w:r w:rsidR="003B39BF">
        <w:rPr>
          <w:rFonts w:cs="Arial"/>
          <w:b/>
          <w:szCs w:val="22"/>
        </w:rPr>
        <w:t>1</w:t>
      </w:r>
      <w:r w:rsidRPr="00D8027D">
        <w:rPr>
          <w:rFonts w:cs="Arial"/>
          <w:b/>
          <w:szCs w:val="22"/>
        </w:rPr>
        <w:t xml:space="preserve">. </w:t>
      </w:r>
      <w:r w:rsidR="002440C9">
        <w:rPr>
          <w:rFonts w:cs="Arial"/>
          <w:b/>
          <w:szCs w:val="22"/>
        </w:rPr>
        <w:t>August</w:t>
      </w:r>
      <w:r w:rsidR="00D32D44" w:rsidRPr="00D8027D">
        <w:rPr>
          <w:rFonts w:cs="Arial"/>
          <w:b/>
          <w:szCs w:val="22"/>
        </w:rPr>
        <w:t xml:space="preserve"> 2023.</w:t>
      </w:r>
      <w:r w:rsidRPr="00D8027D">
        <w:rPr>
          <w:rFonts w:cs="Arial"/>
          <w:b/>
          <w:szCs w:val="22"/>
        </w:rPr>
        <w:t xml:space="preserve"> –</w:t>
      </w:r>
      <w:r w:rsidR="002440C9">
        <w:rPr>
          <w:rFonts w:cs="Arial"/>
          <w:b/>
          <w:szCs w:val="22"/>
        </w:rPr>
        <w:t xml:space="preserve"> Neben maximaler Energieeffizienz </w:t>
      </w:r>
      <w:r w:rsidR="002440C9" w:rsidRPr="00811CCF">
        <w:rPr>
          <w:rFonts w:ascii="Helvetica" w:hAnsi="Helvetica" w:cs="Helvetica"/>
          <w:b/>
          <w:szCs w:val="22"/>
        </w:rPr>
        <w:t xml:space="preserve">sind die Bedürfnisse und Prioritäten der Kundinnen und Kunden oft unterschiedlich, und damit auch die Kriterien, die bei dem Kauf einer Waschmaschine entscheidend sind. Mit einem vielfältigen Programm bietet Miele deshalb für jeden Bedarf genau das passende Modell an. </w:t>
      </w:r>
      <w:r w:rsidR="002440C9">
        <w:rPr>
          <w:rFonts w:ascii="Helvetica" w:hAnsi="Helvetica" w:cs="Helvetica"/>
          <w:b/>
          <w:szCs w:val="22"/>
        </w:rPr>
        <w:t xml:space="preserve">Zwei </w:t>
      </w:r>
      <w:r w:rsidR="002440C9" w:rsidRPr="00811CCF">
        <w:rPr>
          <w:rFonts w:ascii="Helvetica" w:hAnsi="Helvetica" w:cs="Helvetica"/>
          <w:b/>
          <w:szCs w:val="22"/>
        </w:rPr>
        <w:t>neue Geräte der Aktionsreihe „</w:t>
      </w:r>
      <w:proofErr w:type="spellStart"/>
      <w:r w:rsidR="002440C9">
        <w:rPr>
          <w:rFonts w:ascii="Helvetica" w:hAnsi="Helvetica" w:cs="Helvetica"/>
          <w:b/>
          <w:szCs w:val="22"/>
        </w:rPr>
        <w:t>Eco</w:t>
      </w:r>
      <w:r w:rsidR="002440C9" w:rsidRPr="00811CCF">
        <w:rPr>
          <w:rFonts w:ascii="Helvetica" w:hAnsi="Helvetica" w:cs="Helvetica"/>
          <w:b/>
          <w:szCs w:val="22"/>
        </w:rPr>
        <w:t>Performance</w:t>
      </w:r>
      <w:proofErr w:type="spellEnd"/>
      <w:r w:rsidR="002440C9" w:rsidRPr="00811CCF">
        <w:rPr>
          <w:rFonts w:ascii="Helvetica" w:hAnsi="Helvetica" w:cs="Helvetica"/>
          <w:b/>
          <w:szCs w:val="22"/>
        </w:rPr>
        <w:t xml:space="preserve">“ runden das Angebot jetzt weiter ab. Selbstverständlich sind </w:t>
      </w:r>
      <w:r w:rsidR="002440C9">
        <w:rPr>
          <w:rFonts w:ascii="Helvetica" w:hAnsi="Helvetica" w:cs="Helvetica"/>
          <w:b/>
          <w:szCs w:val="22"/>
        </w:rPr>
        <w:t xml:space="preserve">beide </w:t>
      </w:r>
      <w:r w:rsidR="002440C9" w:rsidRPr="00811CCF">
        <w:rPr>
          <w:rFonts w:ascii="Helvetica" w:hAnsi="Helvetica" w:cs="Helvetica"/>
          <w:b/>
          <w:szCs w:val="22"/>
        </w:rPr>
        <w:t>Modelle in der besten Energieeffizienzklasse erhältlich, auf 20 Jahre Lebensdauer getestet und über die Miele App steuerbar. Verkaufsstart der Geräte ist im</w:t>
      </w:r>
      <w:r w:rsidR="002440C9">
        <w:rPr>
          <w:rFonts w:ascii="Helvetica" w:hAnsi="Helvetica" w:cs="Helvetica"/>
          <w:b/>
          <w:szCs w:val="22"/>
        </w:rPr>
        <w:t xml:space="preserve"> September</w:t>
      </w:r>
      <w:r w:rsidR="002440C9" w:rsidRPr="00811CCF">
        <w:rPr>
          <w:rFonts w:ascii="Helvetica" w:hAnsi="Helvetica" w:cs="Helvetica"/>
          <w:b/>
          <w:szCs w:val="22"/>
        </w:rPr>
        <w:t xml:space="preserve">. </w:t>
      </w:r>
    </w:p>
    <w:p w14:paraId="78473768" w14:textId="637E8C8C" w:rsidR="002440C9" w:rsidRPr="00811CCF" w:rsidRDefault="002440C9" w:rsidP="002440C9">
      <w:pPr>
        <w:overflowPunct/>
        <w:autoSpaceDE/>
        <w:autoSpaceDN/>
        <w:adjustRightInd/>
        <w:spacing w:line="300" w:lineRule="auto"/>
        <w:textAlignment w:val="auto"/>
        <w:rPr>
          <w:rFonts w:ascii="Helvetica" w:hAnsi="Helvetica" w:cs="Helvetica"/>
          <w:bCs/>
          <w:szCs w:val="22"/>
        </w:rPr>
      </w:pPr>
      <w:r w:rsidRPr="00811CCF">
        <w:rPr>
          <w:rFonts w:ascii="Helvetica" w:hAnsi="Helvetica" w:cs="Helvetica"/>
          <w:bCs/>
          <w:szCs w:val="22"/>
        </w:rPr>
        <w:t>D</w:t>
      </w:r>
      <w:r>
        <w:rPr>
          <w:rFonts w:ascii="Helvetica" w:hAnsi="Helvetica" w:cs="Helvetica"/>
          <w:bCs/>
          <w:szCs w:val="22"/>
        </w:rPr>
        <w:t>ie</w:t>
      </w:r>
      <w:r w:rsidRPr="00811CCF">
        <w:rPr>
          <w:rFonts w:ascii="Helvetica" w:hAnsi="Helvetica" w:cs="Helvetica"/>
          <w:bCs/>
          <w:szCs w:val="22"/>
        </w:rPr>
        <w:t xml:space="preserve"> Modell</w:t>
      </w:r>
      <w:r>
        <w:rPr>
          <w:rFonts w:ascii="Helvetica" w:hAnsi="Helvetica" w:cs="Helvetica"/>
          <w:bCs/>
          <w:szCs w:val="22"/>
        </w:rPr>
        <w:t>e</w:t>
      </w:r>
      <w:r w:rsidRPr="00811CCF">
        <w:rPr>
          <w:rFonts w:ascii="Helvetica" w:hAnsi="Helvetica" w:cs="Helvetica"/>
          <w:bCs/>
          <w:szCs w:val="22"/>
        </w:rPr>
        <w:t xml:space="preserve"> „</w:t>
      </w:r>
      <w:proofErr w:type="spellStart"/>
      <w:r w:rsidRPr="00811CCF">
        <w:rPr>
          <w:rFonts w:ascii="Helvetica" w:hAnsi="Helvetica" w:cs="Helvetica"/>
          <w:bCs/>
          <w:szCs w:val="22"/>
        </w:rPr>
        <w:t>EcoPerformance</w:t>
      </w:r>
      <w:proofErr w:type="spellEnd"/>
      <w:r w:rsidRPr="00811CCF">
        <w:rPr>
          <w:rFonts w:ascii="Helvetica" w:hAnsi="Helvetica" w:cs="Helvetica"/>
          <w:bCs/>
          <w:szCs w:val="22"/>
        </w:rPr>
        <w:t>“ zeichne</w:t>
      </w:r>
      <w:r>
        <w:rPr>
          <w:rFonts w:ascii="Helvetica" w:hAnsi="Helvetica" w:cs="Helvetica"/>
          <w:bCs/>
          <w:szCs w:val="22"/>
        </w:rPr>
        <w:t>n</w:t>
      </w:r>
      <w:r w:rsidRPr="00811CCF">
        <w:rPr>
          <w:rFonts w:ascii="Helvetica" w:hAnsi="Helvetica" w:cs="Helvetica"/>
          <w:bCs/>
          <w:szCs w:val="22"/>
        </w:rPr>
        <w:t xml:space="preserve"> sich insbesondere durch eine erstklassige Energieeffizienz aus. Basis für diese ist das Miele-Waschverfahren </w:t>
      </w:r>
      <w:proofErr w:type="spellStart"/>
      <w:r w:rsidRPr="00811CCF">
        <w:rPr>
          <w:rFonts w:ascii="Helvetica" w:hAnsi="Helvetica" w:cs="Helvetica"/>
          <w:bCs/>
          <w:szCs w:val="22"/>
        </w:rPr>
        <w:t>PowerWash</w:t>
      </w:r>
      <w:proofErr w:type="spellEnd"/>
      <w:r w:rsidRPr="00811CCF">
        <w:rPr>
          <w:rFonts w:ascii="Helvetica" w:hAnsi="Helvetica" w:cs="Helvetica"/>
          <w:bCs/>
          <w:szCs w:val="22"/>
        </w:rPr>
        <w:t xml:space="preserve">, das über eine zusätzliche </w:t>
      </w:r>
      <w:proofErr w:type="spellStart"/>
      <w:r w:rsidRPr="00811CCF">
        <w:rPr>
          <w:rFonts w:ascii="Helvetica" w:hAnsi="Helvetica" w:cs="Helvetica"/>
          <w:bCs/>
          <w:szCs w:val="22"/>
        </w:rPr>
        <w:t>Umflutpumpe</w:t>
      </w:r>
      <w:proofErr w:type="spellEnd"/>
      <w:r w:rsidRPr="00811CCF">
        <w:rPr>
          <w:rFonts w:ascii="Helvetica" w:hAnsi="Helvetica" w:cs="Helvetica"/>
          <w:bCs/>
          <w:szCs w:val="22"/>
        </w:rPr>
        <w:t xml:space="preserve"> die Waschlauge immer wieder von oben zurück in die Trommel spült. Zudem sorgt ein spezieller Drehrhythmus der Trommel dafür, dass die Wäsche an der Wand anliegt und dadurch einen Tunnel bildet. Dank dieser Kombination kann das Waschmittel die Textilien schneller und gleichmäßiger durchdringen, bei zugleich kurzen Laufzeiten. Mehrfaches kurzes Zwischenschleudern und erneutes Einsprühen der Wäsche mit Waschlauge (</w:t>
      </w:r>
      <w:proofErr w:type="spellStart"/>
      <w:r w:rsidRPr="00811CCF">
        <w:rPr>
          <w:rFonts w:ascii="Helvetica" w:hAnsi="Helvetica" w:cs="Helvetica"/>
          <w:bCs/>
          <w:szCs w:val="22"/>
        </w:rPr>
        <w:t>Spin&amp;Spray</w:t>
      </w:r>
      <w:proofErr w:type="spellEnd"/>
      <w:r w:rsidRPr="00811CCF">
        <w:rPr>
          <w:rFonts w:ascii="Helvetica" w:hAnsi="Helvetica" w:cs="Helvetica"/>
          <w:bCs/>
          <w:szCs w:val="22"/>
        </w:rPr>
        <w:t xml:space="preserve">) reduziert den Wasserverbrauch und somit auch die Aufheizenergie weiter. Aufgrund einer verbesserten Verfahrenstechnik unterschreitet dieses Gerät erstmals die Grenzwerte der Energieeffizienzklasse A um 10 Prozent*. Und falls es besonders schnell gehen muss, werden dank der Programmoption </w:t>
      </w:r>
      <w:proofErr w:type="spellStart"/>
      <w:r w:rsidRPr="00811CCF">
        <w:rPr>
          <w:rFonts w:ascii="Helvetica" w:hAnsi="Helvetica" w:cs="Helvetica"/>
          <w:bCs/>
          <w:szCs w:val="22"/>
        </w:rPr>
        <w:t>QuickPowerWash</w:t>
      </w:r>
      <w:proofErr w:type="spellEnd"/>
      <w:r w:rsidRPr="00811CCF">
        <w:rPr>
          <w:rFonts w:ascii="Helvetica" w:hAnsi="Helvetica" w:cs="Helvetica"/>
          <w:bCs/>
          <w:szCs w:val="22"/>
        </w:rPr>
        <w:t xml:space="preserve"> bis zu vier Kilogramm Wäsche in nur 49 Minuten sauber („Waschwirkung A“). </w:t>
      </w:r>
    </w:p>
    <w:p w14:paraId="2385BFF5" w14:textId="77777777" w:rsidR="002440C9" w:rsidRDefault="002440C9" w:rsidP="002440C9">
      <w:pPr>
        <w:overflowPunct/>
        <w:autoSpaceDE/>
        <w:autoSpaceDN/>
        <w:adjustRightInd/>
        <w:spacing w:line="300" w:lineRule="auto"/>
        <w:textAlignment w:val="auto"/>
        <w:rPr>
          <w:rFonts w:ascii="Helvetica" w:hAnsi="Helvetica" w:cs="Helvetica"/>
          <w:bCs/>
          <w:szCs w:val="22"/>
        </w:rPr>
      </w:pPr>
      <w:r w:rsidRPr="00811CCF">
        <w:rPr>
          <w:rFonts w:ascii="Helvetica" w:hAnsi="Helvetica" w:cs="Helvetica"/>
          <w:bCs/>
          <w:sz w:val="20"/>
        </w:rPr>
        <w:t>*laut neuem EU-Energielabel</w:t>
      </w:r>
      <w:r w:rsidRPr="00811CCF">
        <w:rPr>
          <w:rFonts w:ascii="Helvetica" w:hAnsi="Helvetica" w:cs="Helvetica"/>
          <w:bCs/>
          <w:szCs w:val="22"/>
        </w:rPr>
        <w:t xml:space="preserve"> </w:t>
      </w:r>
    </w:p>
    <w:p w14:paraId="38FD4848" w14:textId="77777777" w:rsidR="006951F1" w:rsidRDefault="006951F1">
      <w:pPr>
        <w:overflowPunct/>
        <w:autoSpaceDE/>
        <w:autoSpaceDN/>
        <w:adjustRightInd/>
        <w:spacing w:before="0" w:after="160" w:line="259" w:lineRule="auto"/>
        <w:textAlignment w:val="auto"/>
        <w:rPr>
          <w:rFonts w:ascii="Helvetica" w:hAnsi="Helvetica" w:cs="Helvetica"/>
          <w:b/>
          <w:szCs w:val="22"/>
        </w:rPr>
      </w:pPr>
      <w:r>
        <w:rPr>
          <w:rFonts w:ascii="Helvetica" w:hAnsi="Helvetica" w:cs="Helvetica"/>
          <w:b/>
          <w:szCs w:val="22"/>
        </w:rPr>
        <w:br w:type="page"/>
      </w:r>
    </w:p>
    <w:p w14:paraId="730ECFF0" w14:textId="77777777" w:rsidR="008E73A3" w:rsidRDefault="008E73A3" w:rsidP="008E73A3">
      <w:pPr>
        <w:spacing w:line="300" w:lineRule="auto"/>
        <w:rPr>
          <w:rFonts w:cs="Arial"/>
          <w:color w:val="000000"/>
          <w:sz w:val="21"/>
          <w:szCs w:val="21"/>
          <w:shd w:val="clear" w:color="auto" w:fill="FFFFFF"/>
        </w:rPr>
      </w:pPr>
      <w:r>
        <w:rPr>
          <w:rStyle w:val="Fett"/>
          <w:color w:val="000000"/>
          <w:sz w:val="21"/>
          <w:szCs w:val="21"/>
          <w:shd w:val="clear" w:color="auto" w:fill="FFFFFF"/>
        </w:rPr>
        <w:lastRenderedPageBreak/>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0"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Pr>
          <w:rFonts w:ascii="Helvetica" w:hAnsi="Helvetica" w:cs="Helvetica"/>
          <w:b/>
        </w:rPr>
        <w:br/>
      </w:r>
      <w:r w:rsidRPr="001760B9">
        <w:rPr>
          <w:rFonts w:cs="Arial"/>
          <w:b/>
          <w:bCs/>
          <w:sz w:val="21"/>
          <w:szCs w:val="21"/>
        </w:rPr>
        <w:t>Über das Unternehmen:</w:t>
      </w:r>
      <w:r>
        <w:rPr>
          <w:rFonts w:cs="Arial"/>
          <w:color w:val="000000"/>
          <w:sz w:val="21"/>
          <w:szCs w:val="21"/>
          <w:shd w:val="clear" w:color="auto" w:fill="FFFFFF"/>
        </w:rPr>
        <w:t xml:space="preserve"> </w:t>
      </w:r>
      <w:r w:rsidRPr="001760B9">
        <w:rPr>
          <w:rFonts w:cs="Arial"/>
          <w:sz w:val="21"/>
          <w:szCs w:val="21"/>
        </w:rPr>
        <w:t xml:space="preserve">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w:t>
      </w:r>
      <w:proofErr w:type="spellStart"/>
      <w:r w:rsidRPr="001760B9">
        <w:rPr>
          <w:rFonts w:cs="Arial"/>
          <w:sz w:val="21"/>
          <w:szCs w:val="21"/>
        </w:rPr>
        <w:t>Steelco</w:t>
      </w:r>
      <w:proofErr w:type="spellEnd"/>
      <w:r w:rsidRPr="001760B9">
        <w:rPr>
          <w:rFonts w:cs="Arial"/>
          <w:sz w:val="21"/>
          <w:szCs w:val="21"/>
        </w:rPr>
        <w:t xml:space="preserve">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Pr>
          <w:rFonts w:cs="Arial"/>
          <w:sz w:val="21"/>
          <w:szCs w:val="21"/>
        </w:rPr>
        <w:br/>
      </w:r>
      <w:r>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p w14:paraId="75E67CCD" w14:textId="77777777" w:rsidR="008E73A3" w:rsidRPr="001A576F" w:rsidRDefault="008E73A3" w:rsidP="008E73A3">
      <w:pPr>
        <w:spacing w:line="300" w:lineRule="auto"/>
        <w:rPr>
          <w:rFonts w:ascii="Helvetica" w:hAnsi="Helvetica" w:cs="Helvetica"/>
          <w:bCs/>
        </w:rPr>
      </w:pPr>
    </w:p>
    <w:p w14:paraId="5D21DF03" w14:textId="64F8D481" w:rsidR="002440C9" w:rsidRDefault="002440C9" w:rsidP="002440C9">
      <w:pPr>
        <w:overflowPunct/>
        <w:autoSpaceDE/>
        <w:autoSpaceDN/>
        <w:adjustRightInd/>
        <w:spacing w:line="300" w:lineRule="auto"/>
        <w:textAlignment w:val="auto"/>
        <w:rPr>
          <w:rFonts w:ascii="Helvetica" w:hAnsi="Helvetica" w:cs="Helvetica"/>
          <w:b/>
          <w:szCs w:val="22"/>
        </w:rPr>
      </w:pPr>
      <w:r w:rsidRPr="00811CCF">
        <w:rPr>
          <w:rFonts w:ascii="Helvetica" w:hAnsi="Helvetica" w:cs="Helvetica"/>
          <w:b/>
          <w:szCs w:val="22"/>
        </w:rPr>
        <w:t xml:space="preserve">Zu diesem Text gibt es </w:t>
      </w:r>
      <w:r>
        <w:rPr>
          <w:rFonts w:ascii="Helvetica" w:hAnsi="Helvetica" w:cs="Helvetica"/>
          <w:b/>
          <w:szCs w:val="22"/>
        </w:rPr>
        <w:t xml:space="preserve">ein </w:t>
      </w:r>
      <w:r w:rsidRPr="00811CCF">
        <w:rPr>
          <w:rFonts w:ascii="Helvetica" w:hAnsi="Helvetica" w:cs="Helvetica"/>
          <w:b/>
          <w:szCs w:val="22"/>
        </w:rPr>
        <w:t xml:space="preserve">Foto </w:t>
      </w:r>
    </w:p>
    <w:p w14:paraId="0AAD5AF0" w14:textId="390F6433" w:rsidR="006951F1" w:rsidRPr="00811CCF" w:rsidRDefault="006951F1" w:rsidP="002440C9">
      <w:pPr>
        <w:overflowPunct/>
        <w:autoSpaceDE/>
        <w:autoSpaceDN/>
        <w:adjustRightInd/>
        <w:spacing w:line="300" w:lineRule="auto"/>
        <w:textAlignment w:val="auto"/>
        <w:rPr>
          <w:rFonts w:ascii="Helvetica" w:hAnsi="Helvetica" w:cs="Helvetica"/>
          <w:b/>
          <w:szCs w:val="22"/>
        </w:rPr>
      </w:pPr>
      <w:r>
        <w:rPr>
          <w:noProof/>
        </w:rPr>
        <w:drawing>
          <wp:anchor distT="0" distB="0" distL="114300" distR="114300" simplePos="0" relativeHeight="251659264" behindDoc="1" locked="0" layoutInCell="1" allowOverlap="1" wp14:anchorId="56BB717A" wp14:editId="0B89B6D1">
            <wp:simplePos x="0" y="0"/>
            <wp:positionH relativeFrom="column">
              <wp:posOffset>53975</wp:posOffset>
            </wp:positionH>
            <wp:positionV relativeFrom="paragraph">
              <wp:posOffset>247650</wp:posOffset>
            </wp:positionV>
            <wp:extent cx="1903730" cy="1192530"/>
            <wp:effectExtent l="0" t="0" r="1270" b="7620"/>
            <wp:wrapTight wrapText="bothSides">
              <wp:wrapPolygon edited="0">
                <wp:start x="0" y="0"/>
                <wp:lineTo x="0" y="21393"/>
                <wp:lineTo x="21398" y="21393"/>
                <wp:lineTo x="21398" y="0"/>
                <wp:lineTo x="0" y="0"/>
              </wp:wrapPolygon>
            </wp:wrapTight>
            <wp:docPr id="670401808" name="Grafik 1" descr="Ein Bild, das Wand, Im Haus, Inneneinrichtung, Haushaltsge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01808" name="Grafik 1" descr="Ein Bild, das Wand, Im Haus, Inneneinrichtung, Haushaltsgerät enthält.&#10;&#10;Automatisch generierte Beschreibung"/>
                    <pic:cNvPicPr/>
                  </pic:nvPicPr>
                  <pic:blipFill>
                    <a:blip r:embed="rId11">
                      <a:extLst>
                        <a:ext uri="{28A0092B-C50C-407E-A947-70E740481C1C}">
                          <a14:useLocalDpi xmlns:a14="http://schemas.microsoft.com/office/drawing/2010/main" val="0"/>
                        </a:ext>
                      </a:extLst>
                    </a:blip>
                    <a:stretch>
                      <a:fillRect/>
                    </a:stretch>
                  </pic:blipFill>
                  <pic:spPr>
                    <a:xfrm>
                      <a:off x="0" y="0"/>
                      <a:ext cx="1903730" cy="1192530"/>
                    </a:xfrm>
                    <a:prstGeom prst="rect">
                      <a:avLst/>
                    </a:prstGeom>
                  </pic:spPr>
                </pic:pic>
              </a:graphicData>
            </a:graphic>
            <wp14:sizeRelH relativeFrom="margin">
              <wp14:pctWidth>0</wp14:pctWidth>
            </wp14:sizeRelH>
            <wp14:sizeRelV relativeFrom="margin">
              <wp14:pctHeight>0</wp14:pctHeight>
            </wp14:sizeRelV>
          </wp:anchor>
        </w:drawing>
      </w:r>
    </w:p>
    <w:p w14:paraId="77755B17" w14:textId="5CFB8AF9" w:rsidR="002440C9" w:rsidRDefault="002440C9" w:rsidP="002440C9">
      <w:pPr>
        <w:overflowPunct/>
        <w:autoSpaceDE/>
        <w:autoSpaceDN/>
        <w:adjustRightInd/>
        <w:spacing w:line="300" w:lineRule="auto"/>
        <w:textAlignment w:val="auto"/>
        <w:rPr>
          <w:rFonts w:ascii="Helvetica" w:hAnsi="Helvetica" w:cs="Helvetica"/>
          <w:bCs/>
          <w:szCs w:val="22"/>
        </w:rPr>
      </w:pPr>
      <w:r w:rsidRPr="00811CCF">
        <w:rPr>
          <w:rFonts w:ascii="Helvetica" w:hAnsi="Helvetica" w:cs="Helvetica"/>
          <w:b/>
          <w:szCs w:val="22"/>
        </w:rPr>
        <w:t>Foto 1:</w:t>
      </w:r>
      <w:r w:rsidRPr="00811CCF">
        <w:rPr>
          <w:rFonts w:ascii="Helvetica" w:hAnsi="Helvetica" w:cs="Helvetica"/>
          <w:bCs/>
          <w:szCs w:val="22"/>
        </w:rPr>
        <w:t xml:space="preserve"> Erstmals Energieeffizienzklasse A minus 10 Prozent – das Waschmaschinen-Modell „</w:t>
      </w:r>
      <w:proofErr w:type="spellStart"/>
      <w:r w:rsidRPr="00811CCF">
        <w:rPr>
          <w:rFonts w:ascii="Helvetica" w:hAnsi="Helvetica" w:cs="Helvetica"/>
          <w:bCs/>
          <w:szCs w:val="22"/>
        </w:rPr>
        <w:t>EcoPerformance</w:t>
      </w:r>
      <w:proofErr w:type="spellEnd"/>
      <w:r w:rsidRPr="00811CCF">
        <w:rPr>
          <w:rFonts w:ascii="Helvetica" w:hAnsi="Helvetica" w:cs="Helvetica"/>
          <w:bCs/>
          <w:szCs w:val="22"/>
        </w:rPr>
        <w:t xml:space="preserve">“ spart mehr Wasser und Strom als jemals zuvor. (Foto: Miele) </w:t>
      </w:r>
    </w:p>
    <w:p w14:paraId="6C347BDC" w14:textId="77777777" w:rsidR="002440C9" w:rsidRDefault="002440C9" w:rsidP="002440C9">
      <w:pPr>
        <w:overflowPunct/>
        <w:autoSpaceDE/>
        <w:autoSpaceDN/>
        <w:adjustRightInd/>
        <w:spacing w:line="300" w:lineRule="auto"/>
        <w:textAlignment w:val="auto"/>
        <w:rPr>
          <w:rFonts w:ascii="Helvetica" w:hAnsi="Helvetica" w:cs="Helvetica"/>
          <w:b/>
          <w:szCs w:val="22"/>
        </w:rPr>
      </w:pPr>
    </w:p>
    <w:p w14:paraId="6F1636C9" w14:textId="77777777" w:rsidR="006951F1" w:rsidRDefault="006951F1" w:rsidP="002440C9">
      <w:pPr>
        <w:spacing w:line="300" w:lineRule="auto"/>
        <w:rPr>
          <w:rStyle w:val="Fett"/>
          <w:color w:val="000000"/>
          <w:sz w:val="21"/>
          <w:szCs w:val="21"/>
          <w:shd w:val="clear" w:color="auto" w:fill="FFFFFF"/>
        </w:rPr>
      </w:pPr>
    </w:p>
    <w:sectPr w:rsidR="006951F1" w:rsidSect="002A1DFE">
      <w:headerReference w:type="default" r:id="rId12"/>
      <w:footerReference w:type="default" r:id="rId13"/>
      <w:headerReference w:type="first" r:id="rId14"/>
      <w:footerReference w:type="first" r:id="rId15"/>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73E7" w14:textId="77777777" w:rsidR="00716530" w:rsidRDefault="00716530" w:rsidP="000D0B3F">
      <w:pPr>
        <w:spacing w:before="0"/>
      </w:pPr>
      <w:r>
        <w:separator/>
      </w:r>
    </w:p>
  </w:endnote>
  <w:endnote w:type="continuationSeparator" w:id="0">
    <w:p w14:paraId="68E8567D" w14:textId="77777777" w:rsidR="00716530" w:rsidRDefault="00716530"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8E73A3"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E7FF" w14:textId="1AF2B723" w:rsidR="00F70F2A" w:rsidRPr="00F27390" w:rsidRDefault="00F70F2A" w:rsidP="00F70F2A">
    <w:pPr>
      <w:pStyle w:val="Fuzeile"/>
      <w:tabs>
        <w:tab w:val="left" w:pos="1134"/>
        <w:tab w:val="left" w:pos="2552"/>
        <w:tab w:val="left" w:pos="3969"/>
        <w:tab w:val="left" w:pos="5387"/>
        <w:tab w:val="left" w:pos="6804"/>
      </w:tabs>
      <w:jc w:val="center"/>
      <w:rPr>
        <w:lang w:val="en-GB"/>
      </w:rPr>
    </w:pPr>
    <w:r w:rsidRPr="00F27390">
      <w:rPr>
        <w:rFonts w:ascii="Helvetica" w:hAnsi="Helvetica" w:cs="Helvetica"/>
        <w:sz w:val="14"/>
        <w:lang w:val="en-GB"/>
      </w:rPr>
      <w:br/>
    </w:r>
    <w:r w:rsidRPr="00F27390">
      <w:rPr>
        <w:rFonts w:ascii="Helvetica" w:hAnsi="Helvetica" w:cs="Helvetica"/>
        <w:b/>
        <w:sz w:val="14"/>
        <w:szCs w:val="14"/>
        <w:lang w:val="en-GB"/>
      </w:rPr>
      <w:br/>
    </w:r>
  </w:p>
  <w:p w14:paraId="56EB1CBF" w14:textId="3924E62D" w:rsidR="003D6005" w:rsidRDefault="008E73A3"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41E5" w14:textId="77777777" w:rsidR="00716530" w:rsidRDefault="00716530" w:rsidP="000D0B3F">
      <w:pPr>
        <w:spacing w:before="0"/>
      </w:pPr>
      <w:r>
        <w:separator/>
      </w:r>
    </w:p>
  </w:footnote>
  <w:footnote w:type="continuationSeparator" w:id="0">
    <w:p w14:paraId="46B34B19" w14:textId="77777777" w:rsidR="00716530" w:rsidRDefault="00716530"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E0BBE"/>
    <w:multiLevelType w:val="hybridMultilevel"/>
    <w:tmpl w:val="36664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575AE0"/>
    <w:multiLevelType w:val="hybridMultilevel"/>
    <w:tmpl w:val="06D8D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426656382">
    <w:abstractNumId w:val="1"/>
  </w:num>
  <w:num w:numId="2" w16cid:durableId="1618632798">
    <w:abstractNumId w:val="3"/>
  </w:num>
  <w:num w:numId="3" w16cid:durableId="105586374">
    <w:abstractNumId w:val="2"/>
  </w:num>
  <w:num w:numId="4" w16cid:durableId="45760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426"/>
    <w:rsid w:val="000045BB"/>
    <w:rsid w:val="00007AB1"/>
    <w:rsid w:val="00010CEB"/>
    <w:rsid w:val="00010ECE"/>
    <w:rsid w:val="0002085E"/>
    <w:rsid w:val="0003348D"/>
    <w:rsid w:val="00033709"/>
    <w:rsid w:val="000345BF"/>
    <w:rsid w:val="00035B76"/>
    <w:rsid w:val="0004404D"/>
    <w:rsid w:val="0005008F"/>
    <w:rsid w:val="000537E7"/>
    <w:rsid w:val="00056C15"/>
    <w:rsid w:val="000648FD"/>
    <w:rsid w:val="00073FE8"/>
    <w:rsid w:val="00074114"/>
    <w:rsid w:val="00075019"/>
    <w:rsid w:val="0007511F"/>
    <w:rsid w:val="00083063"/>
    <w:rsid w:val="000846A4"/>
    <w:rsid w:val="0008543A"/>
    <w:rsid w:val="00087332"/>
    <w:rsid w:val="000D0B3F"/>
    <w:rsid w:val="000D75C4"/>
    <w:rsid w:val="000E0599"/>
    <w:rsid w:val="000E2D52"/>
    <w:rsid w:val="000E36B4"/>
    <w:rsid w:val="000E65D1"/>
    <w:rsid w:val="00101DBB"/>
    <w:rsid w:val="001042A7"/>
    <w:rsid w:val="001046A5"/>
    <w:rsid w:val="001064CA"/>
    <w:rsid w:val="001129B3"/>
    <w:rsid w:val="00125569"/>
    <w:rsid w:val="00126ADA"/>
    <w:rsid w:val="001334D9"/>
    <w:rsid w:val="00133939"/>
    <w:rsid w:val="00134763"/>
    <w:rsid w:val="001512C1"/>
    <w:rsid w:val="00160ED0"/>
    <w:rsid w:val="001621F1"/>
    <w:rsid w:val="00171645"/>
    <w:rsid w:val="00171B27"/>
    <w:rsid w:val="00177E2D"/>
    <w:rsid w:val="001800EF"/>
    <w:rsid w:val="00185D5D"/>
    <w:rsid w:val="00186F5B"/>
    <w:rsid w:val="001913DA"/>
    <w:rsid w:val="001A1EE7"/>
    <w:rsid w:val="001A576F"/>
    <w:rsid w:val="001B335E"/>
    <w:rsid w:val="001C058E"/>
    <w:rsid w:val="001C077E"/>
    <w:rsid w:val="001D3B04"/>
    <w:rsid w:val="001D6D7D"/>
    <w:rsid w:val="001E2843"/>
    <w:rsid w:val="001E40DF"/>
    <w:rsid w:val="001E77E8"/>
    <w:rsid w:val="001F37FD"/>
    <w:rsid w:val="001F50E7"/>
    <w:rsid w:val="00201D97"/>
    <w:rsid w:val="0020530F"/>
    <w:rsid w:val="00215F27"/>
    <w:rsid w:val="00220F11"/>
    <w:rsid w:val="00222B0C"/>
    <w:rsid w:val="002274D3"/>
    <w:rsid w:val="002301D9"/>
    <w:rsid w:val="00234E05"/>
    <w:rsid w:val="00236A8A"/>
    <w:rsid w:val="00237B1C"/>
    <w:rsid w:val="00242CE2"/>
    <w:rsid w:val="002440C9"/>
    <w:rsid w:val="00256C93"/>
    <w:rsid w:val="002607D8"/>
    <w:rsid w:val="0027293E"/>
    <w:rsid w:val="002736AD"/>
    <w:rsid w:val="00274774"/>
    <w:rsid w:val="00283A58"/>
    <w:rsid w:val="0028558F"/>
    <w:rsid w:val="00287A6B"/>
    <w:rsid w:val="00292D38"/>
    <w:rsid w:val="002A1DFE"/>
    <w:rsid w:val="002A1F6F"/>
    <w:rsid w:val="002A673C"/>
    <w:rsid w:val="002B4DEC"/>
    <w:rsid w:val="002B582D"/>
    <w:rsid w:val="002B5FA7"/>
    <w:rsid w:val="002C3E7A"/>
    <w:rsid w:val="002C58C5"/>
    <w:rsid w:val="002D03A4"/>
    <w:rsid w:val="002D2A86"/>
    <w:rsid w:val="002E56CE"/>
    <w:rsid w:val="002F208C"/>
    <w:rsid w:val="002F5DE6"/>
    <w:rsid w:val="003136D1"/>
    <w:rsid w:val="00326515"/>
    <w:rsid w:val="003320A8"/>
    <w:rsid w:val="00332A07"/>
    <w:rsid w:val="0034292A"/>
    <w:rsid w:val="00350B5A"/>
    <w:rsid w:val="00352408"/>
    <w:rsid w:val="00352FE2"/>
    <w:rsid w:val="00360E17"/>
    <w:rsid w:val="003622B6"/>
    <w:rsid w:val="00363DF2"/>
    <w:rsid w:val="00374A29"/>
    <w:rsid w:val="00380B2F"/>
    <w:rsid w:val="0038366E"/>
    <w:rsid w:val="00394A2B"/>
    <w:rsid w:val="003B251D"/>
    <w:rsid w:val="003B39BF"/>
    <w:rsid w:val="003B5866"/>
    <w:rsid w:val="003B6363"/>
    <w:rsid w:val="003B63D5"/>
    <w:rsid w:val="003C2B9C"/>
    <w:rsid w:val="003D44B3"/>
    <w:rsid w:val="003D6005"/>
    <w:rsid w:val="003E0092"/>
    <w:rsid w:val="003E1D17"/>
    <w:rsid w:val="003E2CA8"/>
    <w:rsid w:val="003E3565"/>
    <w:rsid w:val="003F17B5"/>
    <w:rsid w:val="003F197F"/>
    <w:rsid w:val="004051ED"/>
    <w:rsid w:val="004109C9"/>
    <w:rsid w:val="00410CA8"/>
    <w:rsid w:val="00423762"/>
    <w:rsid w:val="00425E42"/>
    <w:rsid w:val="00427EEA"/>
    <w:rsid w:val="00430CF4"/>
    <w:rsid w:val="004319CB"/>
    <w:rsid w:val="00444065"/>
    <w:rsid w:val="00444EC9"/>
    <w:rsid w:val="004565A1"/>
    <w:rsid w:val="00456E6C"/>
    <w:rsid w:val="00472FD7"/>
    <w:rsid w:val="00474994"/>
    <w:rsid w:val="00484756"/>
    <w:rsid w:val="00495072"/>
    <w:rsid w:val="00497A5E"/>
    <w:rsid w:val="004A32A4"/>
    <w:rsid w:val="004A3BB4"/>
    <w:rsid w:val="004A3ED6"/>
    <w:rsid w:val="004A7A4E"/>
    <w:rsid w:val="004A7DB2"/>
    <w:rsid w:val="004B09B3"/>
    <w:rsid w:val="004B7505"/>
    <w:rsid w:val="004C1DCA"/>
    <w:rsid w:val="004C2291"/>
    <w:rsid w:val="004C2B8F"/>
    <w:rsid w:val="004C3AF0"/>
    <w:rsid w:val="004D2009"/>
    <w:rsid w:val="004D30FF"/>
    <w:rsid w:val="004D3178"/>
    <w:rsid w:val="004D4405"/>
    <w:rsid w:val="004D531B"/>
    <w:rsid w:val="004E04DC"/>
    <w:rsid w:val="004E63E4"/>
    <w:rsid w:val="004F6461"/>
    <w:rsid w:val="00500522"/>
    <w:rsid w:val="0051196C"/>
    <w:rsid w:val="00514C9E"/>
    <w:rsid w:val="005264AA"/>
    <w:rsid w:val="00534610"/>
    <w:rsid w:val="005413A4"/>
    <w:rsid w:val="00543DE4"/>
    <w:rsid w:val="0054467E"/>
    <w:rsid w:val="0056208B"/>
    <w:rsid w:val="00562510"/>
    <w:rsid w:val="00563477"/>
    <w:rsid w:val="005706D3"/>
    <w:rsid w:val="00577CE3"/>
    <w:rsid w:val="005812E5"/>
    <w:rsid w:val="00585071"/>
    <w:rsid w:val="00590CD4"/>
    <w:rsid w:val="0059797E"/>
    <w:rsid w:val="005A5D33"/>
    <w:rsid w:val="005A704C"/>
    <w:rsid w:val="005C6B2E"/>
    <w:rsid w:val="005D3123"/>
    <w:rsid w:val="005D407F"/>
    <w:rsid w:val="005E01AF"/>
    <w:rsid w:val="005E3F5C"/>
    <w:rsid w:val="005E7284"/>
    <w:rsid w:val="005E7B31"/>
    <w:rsid w:val="005F3EB4"/>
    <w:rsid w:val="005F5979"/>
    <w:rsid w:val="00607979"/>
    <w:rsid w:val="00610EAF"/>
    <w:rsid w:val="00621A0F"/>
    <w:rsid w:val="00622154"/>
    <w:rsid w:val="00632ED5"/>
    <w:rsid w:val="00633B66"/>
    <w:rsid w:val="00635ECA"/>
    <w:rsid w:val="00640717"/>
    <w:rsid w:val="006532A8"/>
    <w:rsid w:val="00661A55"/>
    <w:rsid w:val="00666108"/>
    <w:rsid w:val="006710F5"/>
    <w:rsid w:val="00686DCC"/>
    <w:rsid w:val="00692047"/>
    <w:rsid w:val="006938E7"/>
    <w:rsid w:val="006951F1"/>
    <w:rsid w:val="006974AE"/>
    <w:rsid w:val="006A17CD"/>
    <w:rsid w:val="006A393A"/>
    <w:rsid w:val="006A5018"/>
    <w:rsid w:val="006C1AEB"/>
    <w:rsid w:val="006C46FC"/>
    <w:rsid w:val="006C6FC0"/>
    <w:rsid w:val="006D0043"/>
    <w:rsid w:val="006D5011"/>
    <w:rsid w:val="006E0238"/>
    <w:rsid w:val="006E1DE1"/>
    <w:rsid w:val="006E4F0F"/>
    <w:rsid w:val="006E7887"/>
    <w:rsid w:val="006F200E"/>
    <w:rsid w:val="006F4D96"/>
    <w:rsid w:val="006F5AD0"/>
    <w:rsid w:val="007057C6"/>
    <w:rsid w:val="00716530"/>
    <w:rsid w:val="00717C51"/>
    <w:rsid w:val="00722B01"/>
    <w:rsid w:val="0072322A"/>
    <w:rsid w:val="00723E65"/>
    <w:rsid w:val="00725BA3"/>
    <w:rsid w:val="0074035C"/>
    <w:rsid w:val="00741A77"/>
    <w:rsid w:val="00741E7B"/>
    <w:rsid w:val="00744E14"/>
    <w:rsid w:val="00745947"/>
    <w:rsid w:val="00746F85"/>
    <w:rsid w:val="00751FFE"/>
    <w:rsid w:val="00752BC1"/>
    <w:rsid w:val="00754969"/>
    <w:rsid w:val="00773EB1"/>
    <w:rsid w:val="007920A6"/>
    <w:rsid w:val="007A07D0"/>
    <w:rsid w:val="007A09C5"/>
    <w:rsid w:val="007A1C83"/>
    <w:rsid w:val="007A2017"/>
    <w:rsid w:val="007A2B02"/>
    <w:rsid w:val="007B3378"/>
    <w:rsid w:val="007B5DED"/>
    <w:rsid w:val="007B7463"/>
    <w:rsid w:val="007C7C4F"/>
    <w:rsid w:val="007E1145"/>
    <w:rsid w:val="007E769E"/>
    <w:rsid w:val="007F27CF"/>
    <w:rsid w:val="007F5202"/>
    <w:rsid w:val="007F5DE2"/>
    <w:rsid w:val="007F75CC"/>
    <w:rsid w:val="00806514"/>
    <w:rsid w:val="0081489B"/>
    <w:rsid w:val="008204A6"/>
    <w:rsid w:val="00826282"/>
    <w:rsid w:val="00841525"/>
    <w:rsid w:val="008435C4"/>
    <w:rsid w:val="008471E6"/>
    <w:rsid w:val="00847401"/>
    <w:rsid w:val="00850F32"/>
    <w:rsid w:val="008529B4"/>
    <w:rsid w:val="00856EF3"/>
    <w:rsid w:val="00861817"/>
    <w:rsid w:val="00862E75"/>
    <w:rsid w:val="0087340F"/>
    <w:rsid w:val="00876D81"/>
    <w:rsid w:val="00880732"/>
    <w:rsid w:val="0088159B"/>
    <w:rsid w:val="00881A01"/>
    <w:rsid w:val="00882241"/>
    <w:rsid w:val="00882333"/>
    <w:rsid w:val="0088349F"/>
    <w:rsid w:val="00896EFB"/>
    <w:rsid w:val="008A0994"/>
    <w:rsid w:val="008A2222"/>
    <w:rsid w:val="008A2923"/>
    <w:rsid w:val="008A719F"/>
    <w:rsid w:val="008B171A"/>
    <w:rsid w:val="008B1DA3"/>
    <w:rsid w:val="008B3BDC"/>
    <w:rsid w:val="008B55ED"/>
    <w:rsid w:val="008C7275"/>
    <w:rsid w:val="008D6EE0"/>
    <w:rsid w:val="008E3175"/>
    <w:rsid w:val="008E3384"/>
    <w:rsid w:val="008E5D9E"/>
    <w:rsid w:val="008E73A3"/>
    <w:rsid w:val="008E7C32"/>
    <w:rsid w:val="008F0C33"/>
    <w:rsid w:val="008F37A7"/>
    <w:rsid w:val="0090076C"/>
    <w:rsid w:val="00902519"/>
    <w:rsid w:val="00904122"/>
    <w:rsid w:val="00906B6D"/>
    <w:rsid w:val="00935085"/>
    <w:rsid w:val="009420F2"/>
    <w:rsid w:val="00944A77"/>
    <w:rsid w:val="00975BEF"/>
    <w:rsid w:val="009777DC"/>
    <w:rsid w:val="0098323C"/>
    <w:rsid w:val="00991720"/>
    <w:rsid w:val="009A7A77"/>
    <w:rsid w:val="009B4DA4"/>
    <w:rsid w:val="009C20F5"/>
    <w:rsid w:val="009C3AE6"/>
    <w:rsid w:val="009C7A2D"/>
    <w:rsid w:val="009D0B55"/>
    <w:rsid w:val="009E3FDD"/>
    <w:rsid w:val="009E529A"/>
    <w:rsid w:val="009F5075"/>
    <w:rsid w:val="00A13909"/>
    <w:rsid w:val="00A178FD"/>
    <w:rsid w:val="00A17922"/>
    <w:rsid w:val="00A2146C"/>
    <w:rsid w:val="00A40C63"/>
    <w:rsid w:val="00A42BEE"/>
    <w:rsid w:val="00A45DBC"/>
    <w:rsid w:val="00A46DE5"/>
    <w:rsid w:val="00A56D9C"/>
    <w:rsid w:val="00A62C78"/>
    <w:rsid w:val="00A6587F"/>
    <w:rsid w:val="00A66463"/>
    <w:rsid w:val="00A66950"/>
    <w:rsid w:val="00A86135"/>
    <w:rsid w:val="00A93509"/>
    <w:rsid w:val="00A9671C"/>
    <w:rsid w:val="00AA1A13"/>
    <w:rsid w:val="00AA4FF9"/>
    <w:rsid w:val="00AA6F8F"/>
    <w:rsid w:val="00AA7392"/>
    <w:rsid w:val="00AD36F4"/>
    <w:rsid w:val="00AD6D39"/>
    <w:rsid w:val="00AD7E9B"/>
    <w:rsid w:val="00AE19C6"/>
    <w:rsid w:val="00AF60A1"/>
    <w:rsid w:val="00B00502"/>
    <w:rsid w:val="00B05071"/>
    <w:rsid w:val="00B22E6C"/>
    <w:rsid w:val="00B24BBF"/>
    <w:rsid w:val="00B27534"/>
    <w:rsid w:val="00B350BD"/>
    <w:rsid w:val="00B354C3"/>
    <w:rsid w:val="00B36C04"/>
    <w:rsid w:val="00B372D2"/>
    <w:rsid w:val="00B40F98"/>
    <w:rsid w:val="00B50A83"/>
    <w:rsid w:val="00B521A3"/>
    <w:rsid w:val="00B5289E"/>
    <w:rsid w:val="00B558E8"/>
    <w:rsid w:val="00B64C1B"/>
    <w:rsid w:val="00B75A51"/>
    <w:rsid w:val="00B77562"/>
    <w:rsid w:val="00B831E3"/>
    <w:rsid w:val="00B8729E"/>
    <w:rsid w:val="00B91BFE"/>
    <w:rsid w:val="00B920E8"/>
    <w:rsid w:val="00B92F3C"/>
    <w:rsid w:val="00B94B26"/>
    <w:rsid w:val="00B94F63"/>
    <w:rsid w:val="00B95466"/>
    <w:rsid w:val="00BA3DBA"/>
    <w:rsid w:val="00BA3F21"/>
    <w:rsid w:val="00BA579E"/>
    <w:rsid w:val="00BC194E"/>
    <w:rsid w:val="00BC20A5"/>
    <w:rsid w:val="00BC3973"/>
    <w:rsid w:val="00BD5109"/>
    <w:rsid w:val="00BD7D03"/>
    <w:rsid w:val="00BE37F4"/>
    <w:rsid w:val="00BF0105"/>
    <w:rsid w:val="00C175A6"/>
    <w:rsid w:val="00C206D6"/>
    <w:rsid w:val="00C25756"/>
    <w:rsid w:val="00C27964"/>
    <w:rsid w:val="00C279BD"/>
    <w:rsid w:val="00C36420"/>
    <w:rsid w:val="00C36E37"/>
    <w:rsid w:val="00C37639"/>
    <w:rsid w:val="00C412B0"/>
    <w:rsid w:val="00C56254"/>
    <w:rsid w:val="00C572FE"/>
    <w:rsid w:val="00C76EE3"/>
    <w:rsid w:val="00C81C01"/>
    <w:rsid w:val="00C846EF"/>
    <w:rsid w:val="00C869E3"/>
    <w:rsid w:val="00C929AA"/>
    <w:rsid w:val="00C97162"/>
    <w:rsid w:val="00CA0FC6"/>
    <w:rsid w:val="00CB0D72"/>
    <w:rsid w:val="00CB13A1"/>
    <w:rsid w:val="00CC23BE"/>
    <w:rsid w:val="00CD39ED"/>
    <w:rsid w:val="00D075BE"/>
    <w:rsid w:val="00D11DDB"/>
    <w:rsid w:val="00D13864"/>
    <w:rsid w:val="00D14061"/>
    <w:rsid w:val="00D16E69"/>
    <w:rsid w:val="00D2127B"/>
    <w:rsid w:val="00D23C35"/>
    <w:rsid w:val="00D32D44"/>
    <w:rsid w:val="00D33F58"/>
    <w:rsid w:val="00D349B1"/>
    <w:rsid w:val="00D5106C"/>
    <w:rsid w:val="00D53A56"/>
    <w:rsid w:val="00D55267"/>
    <w:rsid w:val="00D55E3D"/>
    <w:rsid w:val="00D57EA7"/>
    <w:rsid w:val="00D618F6"/>
    <w:rsid w:val="00D7355D"/>
    <w:rsid w:val="00D741E6"/>
    <w:rsid w:val="00D76A94"/>
    <w:rsid w:val="00D80108"/>
    <w:rsid w:val="00D8027D"/>
    <w:rsid w:val="00D812AA"/>
    <w:rsid w:val="00D82574"/>
    <w:rsid w:val="00D84337"/>
    <w:rsid w:val="00D923C2"/>
    <w:rsid w:val="00DA0FF7"/>
    <w:rsid w:val="00DA1059"/>
    <w:rsid w:val="00DA797D"/>
    <w:rsid w:val="00DB2698"/>
    <w:rsid w:val="00DB3EF4"/>
    <w:rsid w:val="00DC7BB1"/>
    <w:rsid w:val="00DD0632"/>
    <w:rsid w:val="00DD541F"/>
    <w:rsid w:val="00DD54D1"/>
    <w:rsid w:val="00DD6E4E"/>
    <w:rsid w:val="00DE44B4"/>
    <w:rsid w:val="00DF45CA"/>
    <w:rsid w:val="00DF5E88"/>
    <w:rsid w:val="00E00562"/>
    <w:rsid w:val="00E01876"/>
    <w:rsid w:val="00E01B70"/>
    <w:rsid w:val="00E078EF"/>
    <w:rsid w:val="00E12E71"/>
    <w:rsid w:val="00E22CBE"/>
    <w:rsid w:val="00E24411"/>
    <w:rsid w:val="00E35D78"/>
    <w:rsid w:val="00E40167"/>
    <w:rsid w:val="00E466AF"/>
    <w:rsid w:val="00E51F82"/>
    <w:rsid w:val="00E524EA"/>
    <w:rsid w:val="00E5454D"/>
    <w:rsid w:val="00E56895"/>
    <w:rsid w:val="00E60A4C"/>
    <w:rsid w:val="00E672AB"/>
    <w:rsid w:val="00E71122"/>
    <w:rsid w:val="00E7236B"/>
    <w:rsid w:val="00E81429"/>
    <w:rsid w:val="00E8241F"/>
    <w:rsid w:val="00E83A9B"/>
    <w:rsid w:val="00E85A8C"/>
    <w:rsid w:val="00E85B62"/>
    <w:rsid w:val="00E94F9A"/>
    <w:rsid w:val="00E952D0"/>
    <w:rsid w:val="00EA3D76"/>
    <w:rsid w:val="00EA4C5A"/>
    <w:rsid w:val="00EB05CC"/>
    <w:rsid w:val="00EB0869"/>
    <w:rsid w:val="00EB2E42"/>
    <w:rsid w:val="00EB306D"/>
    <w:rsid w:val="00EB312B"/>
    <w:rsid w:val="00EB4CB1"/>
    <w:rsid w:val="00EB58AA"/>
    <w:rsid w:val="00EB608D"/>
    <w:rsid w:val="00EC0830"/>
    <w:rsid w:val="00ED18B9"/>
    <w:rsid w:val="00ED3579"/>
    <w:rsid w:val="00EE6152"/>
    <w:rsid w:val="00F03BA4"/>
    <w:rsid w:val="00F05553"/>
    <w:rsid w:val="00F14B7C"/>
    <w:rsid w:val="00F2550C"/>
    <w:rsid w:val="00F27390"/>
    <w:rsid w:val="00F351AB"/>
    <w:rsid w:val="00F523AA"/>
    <w:rsid w:val="00F5370A"/>
    <w:rsid w:val="00F57805"/>
    <w:rsid w:val="00F6005A"/>
    <w:rsid w:val="00F70F2A"/>
    <w:rsid w:val="00F71044"/>
    <w:rsid w:val="00F758A9"/>
    <w:rsid w:val="00F87D2E"/>
    <w:rsid w:val="00FA4557"/>
    <w:rsid w:val="00FB333B"/>
    <w:rsid w:val="00FB7C70"/>
    <w:rsid w:val="00FE0CBF"/>
    <w:rsid w:val="00FE0EFC"/>
    <w:rsid w:val="00FF2D82"/>
    <w:rsid w:val="00FF450B"/>
    <w:rsid w:val="00FF59C7"/>
    <w:rsid w:val="00FF61DC"/>
    <w:rsid w:val="066609E7"/>
    <w:rsid w:val="0FB12AC1"/>
    <w:rsid w:val="1E313488"/>
    <w:rsid w:val="2FBBC5F5"/>
    <w:rsid w:val="306BC0E9"/>
    <w:rsid w:val="3207914A"/>
    <w:rsid w:val="325DF91C"/>
    <w:rsid w:val="47CBC0CD"/>
    <w:rsid w:val="6736D296"/>
    <w:rsid w:val="7E96D2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4F63"/>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Kommentartext">
    <w:name w:val="annotation text"/>
    <w:basedOn w:val="Standard"/>
    <w:link w:val="KommentartextZchn"/>
    <w:uiPriority w:val="99"/>
    <w:semiHidden/>
    <w:unhideWhenUsed/>
    <w:rsid w:val="008A2923"/>
    <w:rPr>
      <w:sz w:val="20"/>
    </w:rPr>
  </w:style>
  <w:style w:type="character" w:customStyle="1" w:styleId="KommentartextZchn">
    <w:name w:val="Kommentartext Zchn"/>
    <w:basedOn w:val="Absatz-Standardschriftart"/>
    <w:link w:val="Kommentartext"/>
    <w:uiPriority w:val="99"/>
    <w:semiHidden/>
    <w:rsid w:val="008A2923"/>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A2923"/>
    <w:rPr>
      <w:b/>
      <w:bCs/>
    </w:rPr>
  </w:style>
  <w:style w:type="character" w:customStyle="1" w:styleId="KommentarthemaZchn">
    <w:name w:val="Kommentarthema Zchn"/>
    <w:basedOn w:val="KommentartextZchn"/>
    <w:link w:val="Kommentarthema"/>
    <w:uiPriority w:val="99"/>
    <w:semiHidden/>
    <w:rsid w:val="008A2923"/>
    <w:rPr>
      <w:rFonts w:ascii="Arial" w:eastAsia="Times New Roman" w:hAnsi="Arial" w:cs="Times New Roman"/>
      <w:b/>
      <w:bCs/>
      <w:sz w:val="20"/>
      <w:szCs w:val="20"/>
      <w:lang w:eastAsia="de-DE"/>
    </w:rPr>
  </w:style>
  <w:style w:type="character" w:customStyle="1" w:styleId="font101">
    <w:name w:val="font101"/>
    <w:basedOn w:val="Absatz-Standardschriftart"/>
    <w:rsid w:val="0098323C"/>
    <w:rPr>
      <w:rFonts w:ascii="Verdana" w:hAnsi="Verdana" w:hint="default"/>
      <w:b w:val="0"/>
      <w:bCs w:val="0"/>
      <w:i w:val="0"/>
      <w:iCs w:val="0"/>
      <w:strike w:val="0"/>
      <w:dstrike w:val="0"/>
      <w:color w:val="FF40FF"/>
      <w:sz w:val="18"/>
      <w:szCs w:val="18"/>
      <w:u w:val="none"/>
      <w:effect w:val="none"/>
    </w:rPr>
  </w:style>
  <w:style w:type="character" w:customStyle="1" w:styleId="font61">
    <w:name w:val="font61"/>
    <w:basedOn w:val="Absatz-Standardschriftart"/>
    <w:rsid w:val="0098323C"/>
    <w:rPr>
      <w:rFonts w:ascii="Verdana" w:hAnsi="Verdana" w:hint="default"/>
      <w:b w:val="0"/>
      <w:bCs w:val="0"/>
      <w:i w:val="0"/>
      <w:iCs w:val="0"/>
      <w:strike w:val="0"/>
      <w:dstrike w:val="0"/>
      <w:color w:val="000000"/>
      <w:sz w:val="18"/>
      <w:szCs w:val="18"/>
      <w:u w:val="none"/>
      <w:effect w:val="none"/>
    </w:rPr>
  </w:style>
  <w:style w:type="paragraph" w:styleId="berarbeitung">
    <w:name w:val="Revision"/>
    <w:hidden/>
    <w:uiPriority w:val="99"/>
    <w:semiHidden/>
    <w:rsid w:val="00D2127B"/>
    <w:pPr>
      <w:spacing w:after="0" w:line="240" w:lineRule="auto"/>
    </w:pPr>
    <w:rPr>
      <w:rFonts w:ascii="Arial" w:eastAsia="Times New Roman" w:hAnsi="Arial" w:cs="Times New Roman"/>
      <w:szCs w:val="20"/>
      <w:lang w:eastAsia="de-DE"/>
    </w:rPr>
  </w:style>
  <w:style w:type="character" w:styleId="Fett">
    <w:name w:val="Strong"/>
    <w:basedOn w:val="Absatz-Standardschriftart"/>
    <w:uiPriority w:val="22"/>
    <w:qFormat/>
    <w:rsid w:val="002A1DFE"/>
    <w:rPr>
      <w:b/>
      <w:bCs/>
    </w:rPr>
  </w:style>
  <w:style w:type="paragraph" w:customStyle="1" w:styleId="Default">
    <w:name w:val="Default"/>
    <w:rsid w:val="00D8027D"/>
    <w:pPr>
      <w:autoSpaceDE w:val="0"/>
      <w:autoSpaceDN w:val="0"/>
      <w:adjustRightInd w:val="0"/>
      <w:spacing w:after="0" w:line="240" w:lineRule="auto"/>
    </w:pPr>
    <w:rPr>
      <w:rFonts w:ascii="Arial" w:hAnsi="Arial" w:cs="Arial"/>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1519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26345467">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982285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42956763">
      <w:bodyDiv w:val="1"/>
      <w:marLeft w:val="0"/>
      <w:marRight w:val="0"/>
      <w:marTop w:val="0"/>
      <w:marBottom w:val="0"/>
      <w:divBdr>
        <w:top w:val="none" w:sz="0" w:space="0" w:color="auto"/>
        <w:left w:val="none" w:sz="0" w:space="0" w:color="auto"/>
        <w:bottom w:val="none" w:sz="0" w:space="0" w:color="auto"/>
        <w:right w:val="none" w:sz="0" w:space="0" w:color="auto"/>
      </w:divBdr>
      <w:divsChild>
        <w:div w:id="1783767264">
          <w:marLeft w:val="0"/>
          <w:marRight w:val="0"/>
          <w:marTop w:val="0"/>
          <w:marBottom w:val="0"/>
          <w:divBdr>
            <w:top w:val="none" w:sz="0" w:space="0" w:color="auto"/>
            <w:left w:val="none" w:sz="0" w:space="0" w:color="auto"/>
            <w:bottom w:val="none" w:sz="0" w:space="0" w:color="auto"/>
            <w:right w:val="none" w:sz="0" w:space="0" w:color="auto"/>
          </w:divBdr>
        </w:div>
      </w:divsChild>
    </w:div>
    <w:div w:id="108772640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426001091">
      <w:bodyDiv w:val="1"/>
      <w:marLeft w:val="0"/>
      <w:marRight w:val="0"/>
      <w:marTop w:val="0"/>
      <w:marBottom w:val="0"/>
      <w:divBdr>
        <w:top w:val="none" w:sz="0" w:space="0" w:color="auto"/>
        <w:left w:val="none" w:sz="0" w:space="0" w:color="auto"/>
        <w:bottom w:val="none" w:sz="0" w:space="0" w:color="auto"/>
        <w:right w:val="none" w:sz="0" w:space="0" w:color="auto"/>
      </w:divBdr>
      <w:divsChild>
        <w:div w:id="1249194380">
          <w:marLeft w:val="0"/>
          <w:marRight w:val="0"/>
          <w:marTop w:val="0"/>
          <w:marBottom w:val="0"/>
          <w:divBdr>
            <w:top w:val="none" w:sz="0" w:space="0" w:color="auto"/>
            <w:left w:val="none" w:sz="0" w:space="0" w:color="auto"/>
            <w:bottom w:val="none" w:sz="0" w:space="0" w:color="auto"/>
            <w:right w:val="none" w:sz="0" w:space="0" w:color="auto"/>
          </w:divBdr>
        </w:div>
        <w:div w:id="993947135">
          <w:marLeft w:val="0"/>
          <w:marRight w:val="0"/>
          <w:marTop w:val="0"/>
          <w:marBottom w:val="0"/>
          <w:divBdr>
            <w:top w:val="none" w:sz="0" w:space="0" w:color="auto"/>
            <w:left w:val="none" w:sz="0" w:space="0" w:color="auto"/>
            <w:bottom w:val="none" w:sz="0" w:space="0" w:color="auto"/>
            <w:right w:val="none" w:sz="0" w:space="0" w:color="auto"/>
          </w:divBdr>
        </w:div>
      </w:divsChild>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207573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etra.ummenberger@miel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3" ma:contentTypeDescription="Ein neues Dokument erstellen." ma:contentTypeScope="" ma:versionID="0b169c0bcfea3f17df713c1d10136384">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b85fa2c1d51a37a5ec71999ed9c7983b"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A229C-B8ED-44CF-8895-4B74ABBDC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8048D-2F2A-401A-8F92-D65A99C50341}">
  <ds:schemaRefs>
    <ds:schemaRef ds:uri="http://schemas.microsoft.com/sharepoint/v3/contenttype/forms"/>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2954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9</cp:revision>
  <cp:lastPrinted>2018-10-11T08:09:00Z</cp:lastPrinted>
  <dcterms:created xsi:type="dcterms:W3CDTF">2023-08-16T13:04:00Z</dcterms:created>
  <dcterms:modified xsi:type="dcterms:W3CDTF">2023-08-31T09:02:00Z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